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18DB" w14:textId="77777777" w:rsidR="00C07828" w:rsidRDefault="00C07828" w:rsidP="00C07828">
      <w:pPr>
        <w:jc w:val="center"/>
      </w:pPr>
      <w:r w:rsidRPr="40B5947D">
        <w:rPr>
          <w:rFonts w:ascii="Calibri" w:eastAsia="Calibri" w:hAnsi="Calibri" w:cs="Calibri"/>
          <w:b/>
          <w:bCs/>
          <w:sz w:val="22"/>
          <w:szCs w:val="22"/>
          <w:u w:val="single"/>
        </w:rPr>
        <w:t>EFC – Unlocking Canada’s Grid – Member Toolkit Social Media Post Copy</w:t>
      </w:r>
    </w:p>
    <w:p w14:paraId="2742504B" w14:textId="77777777" w:rsidR="00C07828" w:rsidRDefault="00C07828" w:rsidP="00C07828">
      <w:r w:rsidRPr="40B5947D">
        <w:rPr>
          <w:rFonts w:ascii="Calibri" w:eastAsia="Calibri" w:hAnsi="Calibri" w:cs="Calibri"/>
          <w:b/>
          <w:bCs/>
          <w:color w:val="000000" w:themeColor="text1"/>
          <w:sz w:val="22"/>
          <w:szCs w:val="22"/>
        </w:rPr>
        <w:t>ENGLISH</w:t>
      </w:r>
    </w:p>
    <w:p w14:paraId="360F12B5" w14:textId="77777777" w:rsidR="00C07828" w:rsidRDefault="00C07828" w:rsidP="00C07828">
      <w:pPr>
        <w:rPr>
          <w:rFonts w:ascii="Calibri" w:eastAsia="Calibri" w:hAnsi="Calibri" w:cs="Calibri"/>
          <w:color w:val="000000" w:themeColor="text1"/>
          <w:sz w:val="22"/>
          <w:szCs w:val="22"/>
        </w:rPr>
      </w:pPr>
      <w:r w:rsidRPr="40B5947D">
        <w:rPr>
          <w:rFonts w:ascii="Calibri" w:eastAsia="Calibri" w:hAnsi="Calibri" w:cs="Calibri"/>
          <w:color w:val="000000" w:themeColor="text1"/>
          <w:sz w:val="22"/>
          <w:szCs w:val="22"/>
        </w:rPr>
        <w:t xml:space="preserve">The following social media post copy is to be used in tandem with the three key creative assets in the </w:t>
      </w:r>
      <w:r w:rsidRPr="40B5947D">
        <w:rPr>
          <w:rFonts w:ascii="Calibri" w:eastAsia="Calibri" w:hAnsi="Calibri" w:cs="Calibri"/>
          <w:i/>
          <w:iCs/>
          <w:color w:val="000000" w:themeColor="text1"/>
          <w:sz w:val="22"/>
          <w:szCs w:val="22"/>
        </w:rPr>
        <w:t>“EFC - Member Toolkit</w:t>
      </w:r>
      <w:r w:rsidRPr="40B5947D">
        <w:rPr>
          <w:rFonts w:ascii="Calibri" w:eastAsia="Calibri" w:hAnsi="Calibri" w:cs="Calibri"/>
          <w:color w:val="000000" w:themeColor="text1"/>
          <w:sz w:val="22"/>
          <w:szCs w:val="22"/>
        </w:rPr>
        <w:t xml:space="preserve"> folder. These posts can be used across EFC member marketing channels including organic social media, paid social media, digital marketing channels, internal and external communications, websites, newsletters, media outreach, and more. The highlighted text can be customized, based on the member company who is posting. </w:t>
      </w:r>
    </w:p>
    <w:p w14:paraId="7B4D6BD6" w14:textId="77777777" w:rsidR="00C07828" w:rsidRDefault="00C07828" w:rsidP="00C07828">
      <w:pPr>
        <w:rPr>
          <w:rFonts w:ascii="Calibri" w:eastAsia="Calibri" w:hAnsi="Calibri" w:cs="Calibri"/>
          <w:color w:val="000000" w:themeColor="text1"/>
          <w:sz w:val="22"/>
          <w:szCs w:val="22"/>
        </w:rPr>
      </w:pPr>
    </w:p>
    <w:p w14:paraId="642EF8E3" w14:textId="77777777" w:rsidR="00C07828" w:rsidRDefault="00C07828" w:rsidP="00C07828">
      <w:pPr>
        <w:rPr>
          <w:rFonts w:ascii="Calibri" w:eastAsia="Calibri" w:hAnsi="Calibri" w:cs="Calibri"/>
          <w:b/>
          <w:bCs/>
          <w:color w:val="000000" w:themeColor="text1"/>
          <w:sz w:val="22"/>
          <w:szCs w:val="22"/>
        </w:rPr>
      </w:pPr>
      <w:r w:rsidRPr="55A7C234">
        <w:rPr>
          <w:rFonts w:ascii="Calibri" w:eastAsia="Calibri" w:hAnsi="Calibri" w:cs="Calibri"/>
          <w:b/>
          <w:bCs/>
          <w:color w:val="000000" w:themeColor="text1"/>
          <w:sz w:val="22"/>
          <w:szCs w:val="22"/>
        </w:rPr>
        <w:t>EFC’s Social Channels:</w:t>
      </w:r>
    </w:p>
    <w:p w14:paraId="790EF7F3" w14:textId="77777777" w:rsidR="00C07828" w:rsidRDefault="00C07828" w:rsidP="00C07828">
      <w:pPr>
        <w:rPr>
          <w:rFonts w:ascii="Calibri" w:eastAsia="Calibri" w:hAnsi="Calibri" w:cs="Calibri"/>
          <w:color w:val="000000" w:themeColor="text1"/>
          <w:sz w:val="22"/>
          <w:szCs w:val="22"/>
        </w:rPr>
      </w:pPr>
      <w:r w:rsidRPr="55A7C234">
        <w:rPr>
          <w:rFonts w:ascii="Calibri" w:eastAsia="Calibri" w:hAnsi="Calibri" w:cs="Calibri"/>
          <w:color w:val="000000" w:themeColor="text1"/>
          <w:sz w:val="22"/>
          <w:szCs w:val="22"/>
        </w:rPr>
        <w:t xml:space="preserve">LinkedIn: </w:t>
      </w:r>
      <w:hyperlink r:id="rId4">
        <w:r w:rsidRPr="55A7C234">
          <w:rPr>
            <w:rStyle w:val="Hyperlink"/>
            <w:rFonts w:ascii="Calibri" w:eastAsia="Calibri" w:hAnsi="Calibri" w:cs="Calibri"/>
            <w:sz w:val="22"/>
            <w:szCs w:val="22"/>
          </w:rPr>
          <w:t>https://www.linkedin.com/company/electro-federation-canada/</w:t>
        </w:r>
      </w:hyperlink>
    </w:p>
    <w:p w14:paraId="4E4B1D29" w14:textId="77777777" w:rsidR="00C07828" w:rsidRDefault="00C07828" w:rsidP="00C07828">
      <w:pPr>
        <w:rPr>
          <w:rFonts w:ascii="Calibri" w:eastAsia="Calibri" w:hAnsi="Calibri" w:cs="Calibri"/>
          <w:color w:val="000000" w:themeColor="text1"/>
          <w:sz w:val="22"/>
          <w:szCs w:val="22"/>
        </w:rPr>
      </w:pPr>
      <w:r w:rsidRPr="55A7C234">
        <w:rPr>
          <w:rFonts w:ascii="Calibri" w:eastAsia="Calibri" w:hAnsi="Calibri" w:cs="Calibri"/>
          <w:color w:val="000000" w:themeColor="text1"/>
          <w:sz w:val="22"/>
          <w:szCs w:val="22"/>
        </w:rPr>
        <w:t xml:space="preserve">Facebook: </w:t>
      </w:r>
      <w:hyperlink r:id="rId5">
        <w:r w:rsidRPr="55A7C234">
          <w:rPr>
            <w:rStyle w:val="Hyperlink"/>
            <w:rFonts w:ascii="Calibri" w:eastAsia="Calibri" w:hAnsi="Calibri" w:cs="Calibri"/>
            <w:sz w:val="22"/>
            <w:szCs w:val="22"/>
          </w:rPr>
          <w:t>https://www.facebook.com/EFCelectrofed</w:t>
        </w:r>
      </w:hyperlink>
      <w:r w:rsidRPr="55A7C234">
        <w:rPr>
          <w:rFonts w:ascii="Calibri" w:eastAsia="Calibri" w:hAnsi="Calibri" w:cs="Calibri"/>
          <w:color w:val="000000" w:themeColor="text1"/>
          <w:sz w:val="22"/>
          <w:szCs w:val="22"/>
        </w:rPr>
        <w:t xml:space="preserve"> </w:t>
      </w:r>
    </w:p>
    <w:p w14:paraId="32AA9FB6" w14:textId="77777777" w:rsidR="00C07828" w:rsidRDefault="00C07828" w:rsidP="00C07828">
      <w:pPr>
        <w:rPr>
          <w:rFonts w:ascii="Calibri" w:eastAsia="Calibri" w:hAnsi="Calibri" w:cs="Calibri"/>
          <w:color w:val="000000" w:themeColor="text1"/>
          <w:sz w:val="22"/>
          <w:szCs w:val="22"/>
        </w:rPr>
      </w:pPr>
      <w:r w:rsidRPr="55A7C234">
        <w:rPr>
          <w:rFonts w:ascii="Calibri" w:eastAsia="Calibri" w:hAnsi="Calibri" w:cs="Calibri"/>
          <w:color w:val="000000" w:themeColor="text1"/>
          <w:sz w:val="22"/>
          <w:szCs w:val="22"/>
        </w:rPr>
        <w:t xml:space="preserve">Instagram: </w:t>
      </w:r>
      <w:hyperlink r:id="rId6">
        <w:r w:rsidRPr="55A7C234">
          <w:rPr>
            <w:rStyle w:val="Hyperlink"/>
            <w:rFonts w:ascii="Calibri" w:eastAsia="Calibri" w:hAnsi="Calibri" w:cs="Calibri"/>
            <w:sz w:val="22"/>
            <w:szCs w:val="22"/>
          </w:rPr>
          <w:t>https://www.instagram.com/efc_electrofed/</w:t>
        </w:r>
      </w:hyperlink>
      <w:r w:rsidRPr="55A7C234">
        <w:rPr>
          <w:rFonts w:ascii="Calibri" w:eastAsia="Calibri" w:hAnsi="Calibri" w:cs="Calibri"/>
          <w:color w:val="000000" w:themeColor="text1"/>
          <w:sz w:val="22"/>
          <w:szCs w:val="22"/>
        </w:rPr>
        <w:t xml:space="preserve"> </w:t>
      </w:r>
    </w:p>
    <w:p w14:paraId="56BDDF95" w14:textId="77777777" w:rsidR="00C07828" w:rsidRDefault="00C07828" w:rsidP="00C07828">
      <w:pPr>
        <w:rPr>
          <w:rFonts w:ascii="Calibri" w:eastAsia="Calibri" w:hAnsi="Calibri" w:cs="Calibri"/>
          <w:color w:val="000000" w:themeColor="text1"/>
          <w:sz w:val="22"/>
          <w:szCs w:val="22"/>
        </w:rPr>
      </w:pPr>
    </w:p>
    <w:p w14:paraId="4D37487F" w14:textId="77777777" w:rsidR="00C07828" w:rsidRDefault="00C07828" w:rsidP="00C07828">
      <w:pPr>
        <w:rPr>
          <w:rFonts w:ascii="Calibri" w:eastAsia="Calibri" w:hAnsi="Calibri" w:cs="Calibri"/>
          <w:b/>
          <w:bCs/>
          <w:color w:val="000000" w:themeColor="text1"/>
          <w:sz w:val="22"/>
          <w:szCs w:val="22"/>
        </w:rPr>
      </w:pPr>
      <w:r w:rsidRPr="55A7C234">
        <w:rPr>
          <w:rFonts w:ascii="Calibri" w:eastAsia="Calibri" w:hAnsi="Calibri" w:cs="Calibri"/>
          <w:b/>
          <w:bCs/>
          <w:color w:val="000000" w:themeColor="text1"/>
          <w:sz w:val="22"/>
          <w:szCs w:val="22"/>
        </w:rPr>
        <w:t>Websites:</w:t>
      </w:r>
    </w:p>
    <w:p w14:paraId="5CE50328" w14:textId="77777777" w:rsidR="00C07828" w:rsidRDefault="00C07828" w:rsidP="00C07828">
      <w:pPr>
        <w:rPr>
          <w:rFonts w:ascii="Calibri" w:eastAsia="Calibri" w:hAnsi="Calibri" w:cs="Calibri"/>
          <w:color w:val="000000" w:themeColor="text1"/>
          <w:sz w:val="22"/>
          <w:szCs w:val="22"/>
        </w:rPr>
      </w:pPr>
      <w:r w:rsidRPr="55A7C234">
        <w:rPr>
          <w:rFonts w:ascii="Calibri" w:eastAsia="Calibri" w:hAnsi="Calibri" w:cs="Calibri"/>
          <w:color w:val="000000" w:themeColor="text1"/>
          <w:sz w:val="22"/>
          <w:szCs w:val="22"/>
        </w:rPr>
        <w:t xml:space="preserve">Make the Switch (Home Page): </w:t>
      </w:r>
      <w:hyperlink r:id="rId7">
        <w:r w:rsidRPr="55A7C234">
          <w:rPr>
            <w:rStyle w:val="Hyperlink"/>
            <w:rFonts w:ascii="Calibri" w:eastAsia="Calibri" w:hAnsi="Calibri" w:cs="Calibri"/>
            <w:sz w:val="22"/>
            <w:szCs w:val="22"/>
          </w:rPr>
          <w:t>https://maketheswitch.electrofed.com/</w:t>
        </w:r>
      </w:hyperlink>
      <w:r w:rsidRPr="55A7C234">
        <w:rPr>
          <w:rFonts w:ascii="Calibri" w:eastAsia="Calibri" w:hAnsi="Calibri" w:cs="Calibri"/>
          <w:color w:val="000000" w:themeColor="text1"/>
          <w:sz w:val="22"/>
          <w:szCs w:val="22"/>
        </w:rPr>
        <w:t xml:space="preserve"> </w:t>
      </w:r>
    </w:p>
    <w:p w14:paraId="58B6F942" w14:textId="77777777" w:rsidR="00C07828" w:rsidRDefault="00C07828" w:rsidP="00C07828">
      <w:pPr>
        <w:rPr>
          <w:rFonts w:ascii="Calibri" w:eastAsia="Calibri" w:hAnsi="Calibri" w:cs="Calibri"/>
          <w:color w:val="000000" w:themeColor="text1"/>
          <w:sz w:val="22"/>
          <w:szCs w:val="22"/>
        </w:rPr>
      </w:pPr>
      <w:r w:rsidRPr="55A7C234">
        <w:rPr>
          <w:rFonts w:ascii="Calibri" w:eastAsia="Calibri" w:hAnsi="Calibri" w:cs="Calibri"/>
          <w:color w:val="000000" w:themeColor="text1"/>
          <w:sz w:val="22"/>
          <w:szCs w:val="22"/>
        </w:rPr>
        <w:t xml:space="preserve">Unlocking Canada’s Grid (Campaign Page): </w:t>
      </w:r>
      <w:hyperlink r:id="rId8">
        <w:r w:rsidRPr="55A7C234">
          <w:rPr>
            <w:rStyle w:val="Hyperlink"/>
            <w:rFonts w:ascii="Calibri" w:eastAsia="Calibri" w:hAnsi="Calibri" w:cs="Calibri"/>
            <w:sz w:val="22"/>
            <w:szCs w:val="22"/>
          </w:rPr>
          <w:t>https://maketheswitch.electrofed.com/unlocking-canadas-grid</w:t>
        </w:r>
      </w:hyperlink>
      <w:r w:rsidRPr="55A7C234">
        <w:rPr>
          <w:rFonts w:ascii="Calibri" w:eastAsia="Calibri" w:hAnsi="Calibri" w:cs="Calibri"/>
          <w:color w:val="000000" w:themeColor="text1"/>
          <w:sz w:val="22"/>
          <w:szCs w:val="22"/>
        </w:rPr>
        <w:t xml:space="preserve"> </w:t>
      </w:r>
    </w:p>
    <w:p w14:paraId="7E85501C" w14:textId="77777777" w:rsidR="00C07828" w:rsidRDefault="00C07828" w:rsidP="00C07828">
      <w:pPr>
        <w:rPr>
          <w:rFonts w:ascii="Calibri" w:eastAsia="Calibri" w:hAnsi="Calibri" w:cs="Calibri"/>
          <w:color w:val="000000" w:themeColor="text1"/>
          <w:sz w:val="22"/>
          <w:szCs w:val="22"/>
        </w:rPr>
      </w:pPr>
      <w:r w:rsidRPr="55A7C234">
        <w:rPr>
          <w:rFonts w:ascii="Calibri" w:eastAsia="Calibri" w:hAnsi="Calibri" w:cs="Calibri"/>
          <w:color w:val="000000" w:themeColor="text1"/>
          <w:sz w:val="22"/>
          <w:szCs w:val="22"/>
        </w:rPr>
        <w:t xml:space="preserve">EFC Research Report (Full Version): </w:t>
      </w:r>
      <w:hyperlink r:id="rId9">
        <w:r w:rsidRPr="55A7C234">
          <w:rPr>
            <w:rStyle w:val="Hyperlink"/>
            <w:rFonts w:ascii="Calibri" w:eastAsia="Calibri" w:hAnsi="Calibri" w:cs="Calibri"/>
            <w:sz w:val="22"/>
            <w:szCs w:val="22"/>
          </w:rPr>
          <w:t>https://www.electrofed.com/business-intelligence/industry-research/</w:t>
        </w:r>
      </w:hyperlink>
      <w:r w:rsidRPr="55A7C234">
        <w:rPr>
          <w:rFonts w:ascii="Calibri" w:eastAsia="Calibri" w:hAnsi="Calibri" w:cs="Calibri"/>
          <w:color w:val="000000" w:themeColor="text1"/>
          <w:sz w:val="22"/>
          <w:szCs w:val="22"/>
        </w:rPr>
        <w:t xml:space="preserve"> </w:t>
      </w:r>
    </w:p>
    <w:p w14:paraId="5B5F3B08" w14:textId="77777777" w:rsidR="00C07828" w:rsidRDefault="00C07828" w:rsidP="00C07828">
      <w:pPr>
        <w:rPr>
          <w:rFonts w:ascii="Calibri" w:eastAsia="Calibri" w:hAnsi="Calibri" w:cs="Calibri"/>
          <w:sz w:val="22"/>
          <w:szCs w:val="22"/>
        </w:rPr>
      </w:pPr>
    </w:p>
    <w:p w14:paraId="6F687B4B" w14:textId="77777777" w:rsidR="00C07828" w:rsidRDefault="00C07828" w:rsidP="00C07828">
      <w:pPr>
        <w:rPr>
          <w:rFonts w:ascii="Calibri" w:eastAsia="Calibri" w:hAnsi="Calibri" w:cs="Calibri"/>
          <w:b/>
          <w:bCs/>
          <w:sz w:val="22"/>
          <w:szCs w:val="22"/>
        </w:rPr>
      </w:pPr>
      <w:r w:rsidRPr="40B5947D">
        <w:rPr>
          <w:rFonts w:ascii="Calibri" w:eastAsia="Calibri" w:hAnsi="Calibri" w:cs="Calibri"/>
          <w:b/>
          <w:bCs/>
          <w:sz w:val="22"/>
          <w:szCs w:val="22"/>
        </w:rPr>
        <w:t>Social Media Posts:</w:t>
      </w:r>
    </w:p>
    <w:p w14:paraId="164EE0D6" w14:textId="77777777" w:rsidR="00C07828" w:rsidRPr="00252DA6" w:rsidRDefault="00C07828" w:rsidP="00C07828">
      <w:pPr>
        <w:rPr>
          <w:rFonts w:ascii="Calibri" w:eastAsia="Calibri" w:hAnsi="Calibri" w:cs="Calibri"/>
          <w:sz w:val="22"/>
          <w:szCs w:val="22"/>
          <w:u w:val="single"/>
        </w:rPr>
      </w:pPr>
      <w:r w:rsidRPr="55A7C234">
        <w:rPr>
          <w:rFonts w:ascii="Calibri" w:eastAsia="Calibri" w:hAnsi="Calibri" w:cs="Calibri"/>
          <w:sz w:val="22"/>
          <w:szCs w:val="22"/>
          <w:u w:val="single"/>
        </w:rPr>
        <w:t>Ad 1: Canada’s Grid Starts with Us</w:t>
      </w:r>
    </w:p>
    <w:p w14:paraId="6B143D7E" w14:textId="77777777" w:rsidR="00C07828" w:rsidRPr="00252DA6" w:rsidRDefault="00C07828" w:rsidP="00C07828">
      <w:pPr>
        <w:rPr>
          <w:rFonts w:ascii="Calibri" w:eastAsia="Calibri" w:hAnsi="Calibri" w:cs="Calibri"/>
          <w:b/>
          <w:bCs/>
          <w:sz w:val="22"/>
          <w:szCs w:val="22"/>
        </w:rPr>
      </w:pPr>
      <w:r w:rsidRPr="55A7C234">
        <w:rPr>
          <w:rFonts w:ascii="Calibri" w:eastAsia="Calibri" w:hAnsi="Calibri" w:cs="Calibri"/>
          <w:b/>
          <w:bCs/>
          <w:sz w:val="22"/>
          <w:szCs w:val="22"/>
        </w:rPr>
        <w:t>Post Copy:</w:t>
      </w:r>
    </w:p>
    <w:p w14:paraId="0287FD1E" w14:textId="77777777" w:rsidR="00C07828" w:rsidRPr="00252DA6" w:rsidRDefault="00C07828" w:rsidP="00C07828">
      <w:pPr>
        <w:rPr>
          <w:rFonts w:ascii="Calibri" w:eastAsia="Calibri" w:hAnsi="Calibri" w:cs="Calibri"/>
          <w:sz w:val="22"/>
          <w:szCs w:val="22"/>
        </w:rPr>
      </w:pPr>
      <w:r w:rsidRPr="55A7C234">
        <w:rPr>
          <w:rFonts w:ascii="Calibri" w:eastAsia="Calibri" w:hAnsi="Calibri" w:cs="Calibri"/>
          <w:sz w:val="22"/>
          <w:szCs w:val="22"/>
        </w:rPr>
        <w:t>From [</w:t>
      </w:r>
      <w:r w:rsidRPr="55A7C234">
        <w:rPr>
          <w:rFonts w:ascii="Calibri" w:eastAsia="Calibri" w:hAnsi="Calibri" w:cs="Calibri"/>
          <w:sz w:val="22"/>
          <w:szCs w:val="22"/>
          <w:highlight w:val="yellow"/>
        </w:rPr>
        <w:t>wires to cable],</w:t>
      </w:r>
      <w:r w:rsidRPr="55A7C234">
        <w:rPr>
          <w:rFonts w:ascii="Calibri" w:eastAsia="Calibri" w:hAnsi="Calibri" w:cs="Calibri"/>
          <w:sz w:val="22"/>
          <w:szCs w:val="22"/>
        </w:rPr>
        <w:t xml:space="preserve"> we manufacture essential technology that powers homes, industries, and the economy. Canada’s energy future depends on unlocking a modern, reliable, and affordable electricity grid. Learn more about the barriers to scaling the grid. </w:t>
      </w:r>
    </w:p>
    <w:p w14:paraId="36062291" w14:textId="77777777" w:rsidR="00C07828" w:rsidRPr="00252DA6" w:rsidRDefault="00C07828" w:rsidP="00C07828">
      <w:pPr>
        <w:rPr>
          <w:rFonts w:ascii="Calibri" w:eastAsia="Calibri" w:hAnsi="Calibri" w:cs="Calibri"/>
          <w:sz w:val="22"/>
          <w:szCs w:val="22"/>
        </w:rPr>
      </w:pPr>
      <w:r w:rsidRPr="55A7C234">
        <w:rPr>
          <w:rFonts w:ascii="Calibri" w:eastAsia="Calibri" w:hAnsi="Calibri" w:cs="Calibri"/>
          <w:sz w:val="22"/>
          <w:szCs w:val="22"/>
        </w:rPr>
        <w:t xml:space="preserve">Learn more: </w:t>
      </w:r>
      <w:hyperlink r:id="rId10">
        <w:r w:rsidRPr="55A7C234">
          <w:rPr>
            <w:rStyle w:val="Hyperlink"/>
            <w:rFonts w:ascii="Calibri" w:eastAsia="Calibri" w:hAnsi="Calibri" w:cs="Calibri"/>
            <w:sz w:val="22"/>
            <w:szCs w:val="22"/>
          </w:rPr>
          <w:t>https://maketheswitch.electrofed.com/unlocking-canadas-grid</w:t>
        </w:r>
      </w:hyperlink>
      <w:r w:rsidRPr="55A7C234">
        <w:rPr>
          <w:rFonts w:ascii="Calibri" w:eastAsia="Calibri" w:hAnsi="Calibri" w:cs="Calibri"/>
          <w:sz w:val="22"/>
          <w:szCs w:val="22"/>
        </w:rPr>
        <w:t xml:space="preserve"> </w:t>
      </w:r>
    </w:p>
    <w:p w14:paraId="2468F723" w14:textId="77777777" w:rsidR="00C07828" w:rsidRPr="00252DA6" w:rsidRDefault="00C07828" w:rsidP="00C07828">
      <w:pPr>
        <w:rPr>
          <w:rFonts w:ascii="Calibri" w:eastAsia="Calibri" w:hAnsi="Calibri" w:cs="Calibri"/>
          <w:b/>
          <w:bCs/>
          <w:sz w:val="22"/>
          <w:szCs w:val="22"/>
        </w:rPr>
      </w:pPr>
    </w:p>
    <w:p w14:paraId="69DDB7C1" w14:textId="77777777" w:rsidR="00C07828" w:rsidRPr="00252DA6" w:rsidRDefault="00C07828" w:rsidP="00C07828">
      <w:pPr>
        <w:rPr>
          <w:rFonts w:ascii="Calibri" w:eastAsia="Calibri" w:hAnsi="Calibri" w:cs="Calibri"/>
          <w:sz w:val="22"/>
          <w:szCs w:val="22"/>
          <w:u w:val="single"/>
        </w:rPr>
      </w:pPr>
      <w:r w:rsidRPr="55A7C234">
        <w:rPr>
          <w:rFonts w:ascii="Calibri" w:eastAsia="Calibri" w:hAnsi="Calibri" w:cs="Calibri"/>
          <w:sz w:val="22"/>
          <w:szCs w:val="22"/>
          <w:u w:val="single"/>
        </w:rPr>
        <w:t>Ad 2: Enabling Smart Energy</w:t>
      </w:r>
    </w:p>
    <w:p w14:paraId="79DF503C" w14:textId="77777777" w:rsidR="00C07828" w:rsidRPr="00252DA6" w:rsidRDefault="00C07828" w:rsidP="00C07828">
      <w:pPr>
        <w:rPr>
          <w:rFonts w:ascii="Calibri" w:eastAsia="Calibri" w:hAnsi="Calibri" w:cs="Calibri"/>
          <w:b/>
          <w:bCs/>
          <w:sz w:val="22"/>
          <w:szCs w:val="22"/>
        </w:rPr>
      </w:pPr>
      <w:r w:rsidRPr="55A7C234">
        <w:rPr>
          <w:rFonts w:ascii="Calibri" w:eastAsia="Calibri" w:hAnsi="Calibri" w:cs="Calibri"/>
          <w:b/>
          <w:bCs/>
          <w:sz w:val="22"/>
          <w:szCs w:val="22"/>
        </w:rPr>
        <w:t>Post Copy:</w:t>
      </w:r>
    </w:p>
    <w:p w14:paraId="071607EF" w14:textId="77777777" w:rsidR="00C07828" w:rsidRPr="00252DA6" w:rsidRDefault="00C07828" w:rsidP="00C07828">
      <w:pPr>
        <w:rPr>
          <w:rFonts w:ascii="Calibri" w:eastAsia="Calibri" w:hAnsi="Calibri" w:cs="Calibri"/>
          <w:sz w:val="22"/>
          <w:szCs w:val="22"/>
        </w:rPr>
      </w:pPr>
      <w:r w:rsidRPr="55A7C234">
        <w:rPr>
          <w:rFonts w:ascii="Calibri" w:eastAsia="Calibri" w:hAnsi="Calibri" w:cs="Calibri"/>
          <w:sz w:val="22"/>
          <w:szCs w:val="22"/>
        </w:rPr>
        <w:lastRenderedPageBreak/>
        <w:t xml:space="preserve">A modern grid means a smart and responsive electricity system. We are the </w:t>
      </w:r>
      <w:r w:rsidRPr="55A7C234">
        <w:rPr>
          <w:rFonts w:ascii="Calibri" w:eastAsia="Calibri" w:hAnsi="Calibri" w:cs="Calibri"/>
          <w:sz w:val="22"/>
          <w:szCs w:val="22"/>
          <w:highlight w:val="yellow"/>
        </w:rPr>
        <w:t>[automation and advanced]</w:t>
      </w:r>
      <w:r w:rsidRPr="55A7C234">
        <w:rPr>
          <w:rFonts w:ascii="Calibri" w:eastAsia="Calibri" w:hAnsi="Calibri" w:cs="Calibri"/>
          <w:sz w:val="22"/>
          <w:szCs w:val="22"/>
        </w:rPr>
        <w:t xml:space="preserve"> technologies that enable efficient energy in Canada. Learn more about the research-backed roadmap to power our energy goals. </w:t>
      </w:r>
    </w:p>
    <w:p w14:paraId="733B124B" w14:textId="77777777" w:rsidR="00C07828" w:rsidRDefault="00C07828" w:rsidP="00C07828">
      <w:r w:rsidRPr="55A7C234">
        <w:rPr>
          <w:rFonts w:ascii="Calibri" w:eastAsia="Calibri" w:hAnsi="Calibri" w:cs="Calibri"/>
          <w:sz w:val="22"/>
          <w:szCs w:val="22"/>
        </w:rPr>
        <w:t xml:space="preserve">Read more: </w:t>
      </w:r>
      <w:hyperlink r:id="rId11">
        <w:r w:rsidRPr="55A7C234">
          <w:rPr>
            <w:rStyle w:val="Hyperlink"/>
            <w:rFonts w:ascii="Calibri" w:eastAsia="Calibri" w:hAnsi="Calibri" w:cs="Calibri"/>
            <w:sz w:val="22"/>
            <w:szCs w:val="22"/>
          </w:rPr>
          <w:t>https://maketheswitch.electrofed.com/unlocking-canadas-grid</w:t>
        </w:r>
      </w:hyperlink>
    </w:p>
    <w:p w14:paraId="4ACCDA5F" w14:textId="77777777" w:rsidR="00C07828" w:rsidRDefault="00C07828" w:rsidP="00C07828"/>
    <w:p w14:paraId="6BEABFA9" w14:textId="77777777" w:rsidR="00C07828" w:rsidRPr="00C07828" w:rsidRDefault="00C07828" w:rsidP="00C07828">
      <w:pPr>
        <w:rPr>
          <w:rFonts w:ascii="Calibri" w:eastAsia="Calibri" w:hAnsi="Calibri" w:cs="Calibri"/>
          <w:sz w:val="22"/>
          <w:szCs w:val="22"/>
          <w:u w:val="single"/>
        </w:rPr>
      </w:pPr>
      <w:r w:rsidRPr="00C07828">
        <w:rPr>
          <w:rFonts w:ascii="Calibri" w:eastAsia="Calibri" w:hAnsi="Calibri" w:cs="Calibri"/>
          <w:sz w:val="22"/>
          <w:szCs w:val="22"/>
          <w:u w:val="single"/>
        </w:rPr>
        <w:t>Ad 3: Saving Energy While Reducing Demand</w:t>
      </w:r>
    </w:p>
    <w:p w14:paraId="27C7A644" w14:textId="77777777" w:rsidR="00C07828" w:rsidRPr="00C07828" w:rsidRDefault="00C07828" w:rsidP="00C07828">
      <w:pPr>
        <w:rPr>
          <w:rFonts w:ascii="Calibri" w:eastAsia="Calibri" w:hAnsi="Calibri" w:cs="Calibri"/>
          <w:b/>
          <w:bCs/>
          <w:sz w:val="22"/>
          <w:szCs w:val="22"/>
        </w:rPr>
      </w:pPr>
      <w:r w:rsidRPr="00C07828">
        <w:rPr>
          <w:rFonts w:ascii="Calibri" w:eastAsia="Calibri" w:hAnsi="Calibri" w:cs="Calibri"/>
          <w:b/>
          <w:bCs/>
          <w:sz w:val="22"/>
          <w:szCs w:val="22"/>
        </w:rPr>
        <w:t>Post Copy:</w:t>
      </w:r>
    </w:p>
    <w:p w14:paraId="31423986" w14:textId="77777777" w:rsidR="00C07828" w:rsidRPr="00C07828" w:rsidRDefault="00C07828" w:rsidP="00C07828">
      <w:pPr>
        <w:rPr>
          <w:rFonts w:ascii="Calibri" w:eastAsia="Calibri" w:hAnsi="Calibri" w:cs="Calibri"/>
          <w:sz w:val="22"/>
          <w:szCs w:val="22"/>
        </w:rPr>
      </w:pPr>
      <w:r w:rsidRPr="00C07828">
        <w:rPr>
          <w:rFonts w:ascii="Calibri" w:eastAsia="Calibri" w:hAnsi="Calibri" w:cs="Calibri"/>
          <w:sz w:val="22"/>
          <w:szCs w:val="22"/>
        </w:rPr>
        <w:t xml:space="preserve">A next-generation grid requires digital infrastructure and </w:t>
      </w:r>
      <w:proofErr w:type="gramStart"/>
      <w:r w:rsidRPr="00C07828">
        <w:rPr>
          <w:rFonts w:ascii="Calibri" w:eastAsia="Calibri" w:hAnsi="Calibri" w:cs="Calibri"/>
          <w:sz w:val="22"/>
          <w:szCs w:val="22"/>
        </w:rPr>
        <w:t>demand</w:t>
      </w:r>
      <w:proofErr w:type="gramEnd"/>
      <w:r w:rsidRPr="00C07828">
        <w:rPr>
          <w:rFonts w:ascii="Calibri" w:eastAsia="Calibri" w:hAnsi="Calibri" w:cs="Calibri"/>
          <w:sz w:val="22"/>
          <w:szCs w:val="22"/>
        </w:rPr>
        <w:t xml:space="preserve"> flexibility. We deliver </w:t>
      </w:r>
      <w:r w:rsidRPr="00C07828">
        <w:rPr>
          <w:rFonts w:ascii="Calibri" w:eastAsia="Calibri" w:hAnsi="Calibri" w:cs="Calibri"/>
          <w:sz w:val="22"/>
          <w:szCs w:val="22"/>
          <w:highlight w:val="yellow"/>
        </w:rPr>
        <w:t>[solutions]</w:t>
      </w:r>
      <w:r w:rsidRPr="00C07828">
        <w:rPr>
          <w:rFonts w:ascii="Calibri" w:eastAsia="Calibri" w:hAnsi="Calibri" w:cs="Calibri"/>
          <w:sz w:val="22"/>
          <w:szCs w:val="22"/>
        </w:rPr>
        <w:t xml:space="preserve"> that save energy and reduce demand across Canada to support a more sustainable grid. Learn more about what’s required to power Canada’s energy future. </w:t>
      </w:r>
    </w:p>
    <w:p w14:paraId="4B94B7F4" w14:textId="5A2B9F92" w:rsidR="00C07828" w:rsidRPr="00252DA6" w:rsidRDefault="00C07828" w:rsidP="00C07828">
      <w:pPr>
        <w:rPr>
          <w:rFonts w:ascii="Calibri" w:eastAsia="Calibri" w:hAnsi="Calibri" w:cs="Calibri"/>
          <w:sz w:val="22"/>
          <w:szCs w:val="22"/>
        </w:rPr>
      </w:pPr>
      <w:r w:rsidRPr="00C07828">
        <w:rPr>
          <w:rFonts w:ascii="Calibri" w:eastAsia="Calibri" w:hAnsi="Calibri" w:cs="Calibri"/>
          <w:sz w:val="22"/>
          <w:szCs w:val="22"/>
        </w:rPr>
        <w:t>Learn more:</w:t>
      </w:r>
      <w:r>
        <w:rPr>
          <w:rFonts w:ascii="Calibri" w:eastAsia="Calibri" w:hAnsi="Calibri" w:cs="Calibri"/>
          <w:sz w:val="22"/>
          <w:szCs w:val="22"/>
        </w:rPr>
        <w:t xml:space="preserve"> </w:t>
      </w:r>
      <w:hyperlink r:id="rId12">
        <w:r w:rsidRPr="40B5947D">
          <w:rPr>
            <w:rStyle w:val="Hyperlink"/>
            <w:rFonts w:ascii="Calibri" w:eastAsia="Calibri" w:hAnsi="Calibri" w:cs="Calibri"/>
            <w:sz w:val="22"/>
            <w:szCs w:val="22"/>
          </w:rPr>
          <w:t>https://maketheswitch.electrofed.com/unlocking-canadas-grid</w:t>
        </w:r>
      </w:hyperlink>
    </w:p>
    <w:sectPr w:rsidR="00C07828" w:rsidRPr="00252D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28"/>
    <w:rsid w:val="001318CB"/>
    <w:rsid w:val="003D5B07"/>
    <w:rsid w:val="005E2FD2"/>
    <w:rsid w:val="00835401"/>
    <w:rsid w:val="00C0782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52FEF"/>
  <w15:chartTrackingRefBased/>
  <w15:docId w15:val="{822E90D3-08FF-4224-B67A-7AE952A7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828"/>
    <w:pPr>
      <w:spacing w:line="279" w:lineRule="auto"/>
    </w:pPr>
    <w:rPr>
      <w:rFonts w:eastAsiaTheme="minorEastAsia"/>
      <w:kern w:val="0"/>
      <w:lang w:val="en-US" w:eastAsia="ja-JP"/>
      <w14:ligatures w14:val="none"/>
    </w:rPr>
  </w:style>
  <w:style w:type="paragraph" w:styleId="Heading1">
    <w:name w:val="heading 1"/>
    <w:basedOn w:val="Normal"/>
    <w:next w:val="Normal"/>
    <w:link w:val="Heading1Char"/>
    <w:uiPriority w:val="9"/>
    <w:qFormat/>
    <w:rsid w:val="00C0782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CA" w:eastAsia="en-US"/>
      <w14:ligatures w14:val="standardContextual"/>
    </w:rPr>
  </w:style>
  <w:style w:type="paragraph" w:styleId="Heading2">
    <w:name w:val="heading 2"/>
    <w:basedOn w:val="Normal"/>
    <w:next w:val="Normal"/>
    <w:link w:val="Heading2Char"/>
    <w:uiPriority w:val="9"/>
    <w:semiHidden/>
    <w:unhideWhenUsed/>
    <w:qFormat/>
    <w:rsid w:val="00C0782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CA" w:eastAsia="en-US"/>
      <w14:ligatures w14:val="standardContextual"/>
    </w:rPr>
  </w:style>
  <w:style w:type="paragraph" w:styleId="Heading3">
    <w:name w:val="heading 3"/>
    <w:basedOn w:val="Normal"/>
    <w:next w:val="Normal"/>
    <w:link w:val="Heading3Char"/>
    <w:uiPriority w:val="9"/>
    <w:semiHidden/>
    <w:unhideWhenUsed/>
    <w:qFormat/>
    <w:rsid w:val="00C07828"/>
    <w:pPr>
      <w:keepNext/>
      <w:keepLines/>
      <w:spacing w:before="160" w:after="80" w:line="278" w:lineRule="auto"/>
      <w:outlineLvl w:val="2"/>
    </w:pPr>
    <w:rPr>
      <w:rFonts w:eastAsiaTheme="majorEastAsia" w:cstheme="majorBidi"/>
      <w:color w:val="0F4761" w:themeColor="accent1" w:themeShade="BF"/>
      <w:kern w:val="2"/>
      <w:sz w:val="28"/>
      <w:szCs w:val="28"/>
      <w:lang w:val="en-CA" w:eastAsia="en-US"/>
      <w14:ligatures w14:val="standardContextual"/>
    </w:rPr>
  </w:style>
  <w:style w:type="paragraph" w:styleId="Heading4">
    <w:name w:val="heading 4"/>
    <w:basedOn w:val="Normal"/>
    <w:next w:val="Normal"/>
    <w:link w:val="Heading4Char"/>
    <w:uiPriority w:val="9"/>
    <w:semiHidden/>
    <w:unhideWhenUsed/>
    <w:qFormat/>
    <w:rsid w:val="00C07828"/>
    <w:pPr>
      <w:keepNext/>
      <w:keepLines/>
      <w:spacing w:before="80" w:after="40" w:line="278" w:lineRule="auto"/>
      <w:outlineLvl w:val="3"/>
    </w:pPr>
    <w:rPr>
      <w:rFonts w:eastAsiaTheme="majorEastAsia" w:cstheme="majorBidi"/>
      <w:i/>
      <w:iCs/>
      <w:color w:val="0F4761" w:themeColor="accent1" w:themeShade="BF"/>
      <w:kern w:val="2"/>
      <w:lang w:val="en-CA" w:eastAsia="en-US"/>
      <w14:ligatures w14:val="standardContextual"/>
    </w:rPr>
  </w:style>
  <w:style w:type="paragraph" w:styleId="Heading5">
    <w:name w:val="heading 5"/>
    <w:basedOn w:val="Normal"/>
    <w:next w:val="Normal"/>
    <w:link w:val="Heading5Char"/>
    <w:uiPriority w:val="9"/>
    <w:semiHidden/>
    <w:unhideWhenUsed/>
    <w:qFormat/>
    <w:rsid w:val="00C07828"/>
    <w:pPr>
      <w:keepNext/>
      <w:keepLines/>
      <w:spacing w:before="80" w:after="40" w:line="278" w:lineRule="auto"/>
      <w:outlineLvl w:val="4"/>
    </w:pPr>
    <w:rPr>
      <w:rFonts w:eastAsiaTheme="majorEastAsia" w:cstheme="majorBidi"/>
      <w:color w:val="0F4761" w:themeColor="accent1" w:themeShade="BF"/>
      <w:kern w:val="2"/>
      <w:lang w:val="en-CA" w:eastAsia="en-US"/>
      <w14:ligatures w14:val="standardContextual"/>
    </w:rPr>
  </w:style>
  <w:style w:type="paragraph" w:styleId="Heading6">
    <w:name w:val="heading 6"/>
    <w:basedOn w:val="Normal"/>
    <w:next w:val="Normal"/>
    <w:link w:val="Heading6Char"/>
    <w:uiPriority w:val="9"/>
    <w:semiHidden/>
    <w:unhideWhenUsed/>
    <w:qFormat/>
    <w:rsid w:val="00C07828"/>
    <w:pPr>
      <w:keepNext/>
      <w:keepLines/>
      <w:spacing w:before="40" w:after="0" w:line="278" w:lineRule="auto"/>
      <w:outlineLvl w:val="5"/>
    </w:pPr>
    <w:rPr>
      <w:rFonts w:eastAsiaTheme="majorEastAsia" w:cstheme="majorBidi"/>
      <w:i/>
      <w:iCs/>
      <w:color w:val="595959" w:themeColor="text1" w:themeTint="A6"/>
      <w:kern w:val="2"/>
      <w:lang w:val="en-CA" w:eastAsia="en-US"/>
      <w14:ligatures w14:val="standardContextual"/>
    </w:rPr>
  </w:style>
  <w:style w:type="paragraph" w:styleId="Heading7">
    <w:name w:val="heading 7"/>
    <w:basedOn w:val="Normal"/>
    <w:next w:val="Normal"/>
    <w:link w:val="Heading7Char"/>
    <w:uiPriority w:val="9"/>
    <w:semiHidden/>
    <w:unhideWhenUsed/>
    <w:qFormat/>
    <w:rsid w:val="00C07828"/>
    <w:pPr>
      <w:keepNext/>
      <w:keepLines/>
      <w:spacing w:before="40" w:after="0" w:line="278" w:lineRule="auto"/>
      <w:outlineLvl w:val="6"/>
    </w:pPr>
    <w:rPr>
      <w:rFonts w:eastAsiaTheme="majorEastAsia" w:cstheme="majorBidi"/>
      <w:color w:val="595959" w:themeColor="text1" w:themeTint="A6"/>
      <w:kern w:val="2"/>
      <w:lang w:val="en-CA" w:eastAsia="en-US"/>
      <w14:ligatures w14:val="standardContextual"/>
    </w:rPr>
  </w:style>
  <w:style w:type="paragraph" w:styleId="Heading8">
    <w:name w:val="heading 8"/>
    <w:basedOn w:val="Normal"/>
    <w:next w:val="Normal"/>
    <w:link w:val="Heading8Char"/>
    <w:uiPriority w:val="9"/>
    <w:semiHidden/>
    <w:unhideWhenUsed/>
    <w:qFormat/>
    <w:rsid w:val="00C07828"/>
    <w:pPr>
      <w:keepNext/>
      <w:keepLines/>
      <w:spacing w:after="0" w:line="278" w:lineRule="auto"/>
      <w:outlineLvl w:val="7"/>
    </w:pPr>
    <w:rPr>
      <w:rFonts w:eastAsiaTheme="majorEastAsia" w:cstheme="majorBidi"/>
      <w:i/>
      <w:iCs/>
      <w:color w:val="272727" w:themeColor="text1" w:themeTint="D8"/>
      <w:kern w:val="2"/>
      <w:lang w:val="en-CA" w:eastAsia="en-US"/>
      <w14:ligatures w14:val="standardContextual"/>
    </w:rPr>
  </w:style>
  <w:style w:type="paragraph" w:styleId="Heading9">
    <w:name w:val="heading 9"/>
    <w:basedOn w:val="Normal"/>
    <w:next w:val="Normal"/>
    <w:link w:val="Heading9Char"/>
    <w:uiPriority w:val="9"/>
    <w:semiHidden/>
    <w:unhideWhenUsed/>
    <w:qFormat/>
    <w:rsid w:val="00C07828"/>
    <w:pPr>
      <w:keepNext/>
      <w:keepLines/>
      <w:spacing w:after="0" w:line="278" w:lineRule="auto"/>
      <w:outlineLvl w:val="8"/>
    </w:pPr>
    <w:rPr>
      <w:rFonts w:eastAsiaTheme="majorEastAsia" w:cstheme="majorBidi"/>
      <w:color w:val="272727" w:themeColor="text1" w:themeTint="D8"/>
      <w:kern w:val="2"/>
      <w:lang w:val="en-CA"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8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8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78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8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8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8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8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8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828"/>
    <w:rPr>
      <w:rFonts w:eastAsiaTheme="majorEastAsia" w:cstheme="majorBidi"/>
      <w:color w:val="272727" w:themeColor="text1" w:themeTint="D8"/>
    </w:rPr>
  </w:style>
  <w:style w:type="paragraph" w:styleId="Title">
    <w:name w:val="Title"/>
    <w:basedOn w:val="Normal"/>
    <w:next w:val="Normal"/>
    <w:link w:val="TitleChar"/>
    <w:uiPriority w:val="10"/>
    <w:qFormat/>
    <w:rsid w:val="00C07828"/>
    <w:pPr>
      <w:spacing w:after="80" w:line="240" w:lineRule="auto"/>
      <w:contextualSpacing/>
    </w:pPr>
    <w:rPr>
      <w:rFonts w:asciiTheme="majorHAnsi" w:eastAsiaTheme="majorEastAsia" w:hAnsiTheme="majorHAnsi" w:cstheme="majorBidi"/>
      <w:spacing w:val="-10"/>
      <w:kern w:val="28"/>
      <w:sz w:val="56"/>
      <w:szCs w:val="56"/>
      <w:lang w:val="en-CA" w:eastAsia="en-US"/>
      <w14:ligatures w14:val="standardContextual"/>
    </w:rPr>
  </w:style>
  <w:style w:type="character" w:customStyle="1" w:styleId="TitleChar">
    <w:name w:val="Title Char"/>
    <w:basedOn w:val="DefaultParagraphFont"/>
    <w:link w:val="Title"/>
    <w:uiPriority w:val="10"/>
    <w:rsid w:val="00C078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828"/>
    <w:pPr>
      <w:numPr>
        <w:ilvl w:val="1"/>
      </w:numPr>
      <w:spacing w:line="278" w:lineRule="auto"/>
    </w:pPr>
    <w:rPr>
      <w:rFonts w:eastAsiaTheme="majorEastAsia" w:cstheme="majorBidi"/>
      <w:color w:val="595959" w:themeColor="text1" w:themeTint="A6"/>
      <w:spacing w:val="15"/>
      <w:kern w:val="2"/>
      <w:sz w:val="28"/>
      <w:szCs w:val="28"/>
      <w:lang w:val="en-CA" w:eastAsia="en-US"/>
      <w14:ligatures w14:val="standardContextual"/>
    </w:rPr>
  </w:style>
  <w:style w:type="character" w:customStyle="1" w:styleId="SubtitleChar">
    <w:name w:val="Subtitle Char"/>
    <w:basedOn w:val="DefaultParagraphFont"/>
    <w:link w:val="Subtitle"/>
    <w:uiPriority w:val="11"/>
    <w:rsid w:val="00C078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828"/>
    <w:pPr>
      <w:spacing w:before="160" w:line="278" w:lineRule="auto"/>
      <w:jc w:val="center"/>
    </w:pPr>
    <w:rPr>
      <w:rFonts w:eastAsiaTheme="minorHAnsi"/>
      <w:i/>
      <w:iCs/>
      <w:color w:val="404040" w:themeColor="text1" w:themeTint="BF"/>
      <w:kern w:val="2"/>
      <w:lang w:val="en-CA" w:eastAsia="en-US"/>
      <w14:ligatures w14:val="standardContextual"/>
    </w:rPr>
  </w:style>
  <w:style w:type="character" w:customStyle="1" w:styleId="QuoteChar">
    <w:name w:val="Quote Char"/>
    <w:basedOn w:val="DefaultParagraphFont"/>
    <w:link w:val="Quote"/>
    <w:uiPriority w:val="29"/>
    <w:rsid w:val="00C07828"/>
    <w:rPr>
      <w:i/>
      <w:iCs/>
      <w:color w:val="404040" w:themeColor="text1" w:themeTint="BF"/>
    </w:rPr>
  </w:style>
  <w:style w:type="paragraph" w:styleId="ListParagraph">
    <w:name w:val="List Paragraph"/>
    <w:basedOn w:val="Normal"/>
    <w:uiPriority w:val="34"/>
    <w:qFormat/>
    <w:rsid w:val="00C07828"/>
    <w:pPr>
      <w:spacing w:line="278" w:lineRule="auto"/>
      <w:ind w:left="720"/>
      <w:contextualSpacing/>
    </w:pPr>
    <w:rPr>
      <w:rFonts w:eastAsiaTheme="minorHAnsi"/>
      <w:kern w:val="2"/>
      <w:lang w:val="en-CA" w:eastAsia="en-US"/>
      <w14:ligatures w14:val="standardContextual"/>
    </w:rPr>
  </w:style>
  <w:style w:type="character" w:styleId="IntenseEmphasis">
    <w:name w:val="Intense Emphasis"/>
    <w:basedOn w:val="DefaultParagraphFont"/>
    <w:uiPriority w:val="21"/>
    <w:qFormat/>
    <w:rsid w:val="00C07828"/>
    <w:rPr>
      <w:i/>
      <w:iCs/>
      <w:color w:val="0F4761" w:themeColor="accent1" w:themeShade="BF"/>
    </w:rPr>
  </w:style>
  <w:style w:type="paragraph" w:styleId="IntenseQuote">
    <w:name w:val="Intense Quote"/>
    <w:basedOn w:val="Normal"/>
    <w:next w:val="Normal"/>
    <w:link w:val="IntenseQuoteChar"/>
    <w:uiPriority w:val="30"/>
    <w:qFormat/>
    <w:rsid w:val="00C0782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val="en-CA" w:eastAsia="en-US"/>
      <w14:ligatures w14:val="standardContextual"/>
    </w:rPr>
  </w:style>
  <w:style w:type="character" w:customStyle="1" w:styleId="IntenseQuoteChar">
    <w:name w:val="Intense Quote Char"/>
    <w:basedOn w:val="DefaultParagraphFont"/>
    <w:link w:val="IntenseQuote"/>
    <w:uiPriority w:val="30"/>
    <w:rsid w:val="00C07828"/>
    <w:rPr>
      <w:i/>
      <w:iCs/>
      <w:color w:val="0F4761" w:themeColor="accent1" w:themeShade="BF"/>
    </w:rPr>
  </w:style>
  <w:style w:type="character" w:styleId="IntenseReference">
    <w:name w:val="Intense Reference"/>
    <w:basedOn w:val="DefaultParagraphFont"/>
    <w:uiPriority w:val="32"/>
    <w:qFormat/>
    <w:rsid w:val="00C07828"/>
    <w:rPr>
      <w:b/>
      <w:bCs/>
      <w:smallCaps/>
      <w:color w:val="0F4761" w:themeColor="accent1" w:themeShade="BF"/>
      <w:spacing w:val="5"/>
    </w:rPr>
  </w:style>
  <w:style w:type="character" w:styleId="Hyperlink">
    <w:name w:val="Hyperlink"/>
    <w:basedOn w:val="DefaultParagraphFont"/>
    <w:uiPriority w:val="99"/>
    <w:unhideWhenUsed/>
    <w:rsid w:val="00C07828"/>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ketheswitch.electrofed.com/unlocking-canadas-grid"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maketheswitch.electrofed.com/" TargetMode="External"/><Relationship Id="rId12" Type="http://schemas.openxmlformats.org/officeDocument/2006/relationships/hyperlink" Target="https://maketheswitch.electrofed.com/unlocking-canadas-gri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tagram.com/efc_electrofed/" TargetMode="External"/><Relationship Id="rId11" Type="http://schemas.openxmlformats.org/officeDocument/2006/relationships/hyperlink" Target="https://maketheswitch.electrofed.com/unlocking-canadas-grid" TargetMode="External"/><Relationship Id="rId5" Type="http://schemas.openxmlformats.org/officeDocument/2006/relationships/hyperlink" Target="https://www.facebook.com/EFCelectrofed" TargetMode="External"/><Relationship Id="rId10" Type="http://schemas.openxmlformats.org/officeDocument/2006/relationships/hyperlink" Target="https://maketheswitch.electrofed.com/unlocking-canadas-grid" TargetMode="External"/><Relationship Id="rId4" Type="http://schemas.openxmlformats.org/officeDocument/2006/relationships/hyperlink" Target="https://www.linkedin.com/company/electro-federation-canada/" TargetMode="External"/><Relationship Id="rId9" Type="http://schemas.openxmlformats.org/officeDocument/2006/relationships/hyperlink" Target="https://www.electrofed.com/business-intelligence/industry-resear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328</Words>
  <Characters>2441</Characters>
  <Application>Microsoft Office Word</Application>
  <DocSecurity>0</DocSecurity>
  <Lines>34</Lines>
  <Paragraphs>38</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Hosick</dc:creator>
  <cp:keywords/>
  <dc:description/>
  <cp:lastModifiedBy>Jade Hosick</cp:lastModifiedBy>
  <cp:revision>1</cp:revision>
  <dcterms:created xsi:type="dcterms:W3CDTF">2026-06-22T16:43:00Z</dcterms:created>
  <dcterms:modified xsi:type="dcterms:W3CDTF">2026-06-22T16:44:00Z</dcterms:modified>
</cp:coreProperties>
</file>